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7928" w14:textId="006A4857" w:rsidR="00B55E9B" w:rsidRDefault="0031528D" w:rsidP="003152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F88D559" wp14:editId="45A2645E">
            <wp:extent cx="971989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2457_10200601494981789_182557877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98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9D90F" w14:textId="43736890" w:rsidR="0031528D" w:rsidRDefault="0031528D" w:rsidP="003152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สถานีตำรวจภูธร</w:t>
      </w:r>
      <w:r w:rsidR="00443AC7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</w:t>
      </w:r>
      <w:r w:rsidR="00443548">
        <w:rPr>
          <w:rFonts w:ascii="TH SarabunIT๙" w:hAnsi="TH SarabunIT๙" w:cs="TH SarabunIT๙" w:hint="cs"/>
          <w:b/>
          <w:bCs/>
          <w:sz w:val="32"/>
          <w:szCs w:val="32"/>
          <w:cs/>
        </w:rPr>
        <w:t>ใหญ่</w:t>
      </w:r>
    </w:p>
    <w:p w14:paraId="76D8F315" w14:textId="0E3890E2" w:rsidR="0031528D" w:rsidRDefault="0031528D" w:rsidP="003152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เผยแพร่แผนการใช้จ่ายงบประมาณรอบ 6 เดือน หรือ 2 ไตรมาส ของปีงบประมาณ พ.ศ.2568</w:t>
      </w:r>
    </w:p>
    <w:p w14:paraId="7BF25646" w14:textId="3B5000C9" w:rsidR="0031528D" w:rsidRDefault="0031528D" w:rsidP="003152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( 1 ตุลาคม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2568 ) ของ สถานีตำรวจภูธร</w:t>
      </w:r>
      <w:r w:rsidR="00443AC7">
        <w:rPr>
          <w:rFonts w:ascii="TH SarabunIT๙" w:hAnsi="TH SarabunIT๙" w:cs="TH SarabunIT๙" w:hint="cs"/>
          <w:sz w:val="32"/>
          <w:szCs w:val="32"/>
          <w:cs/>
        </w:rPr>
        <w:t>บาง</w:t>
      </w:r>
      <w:r w:rsidR="00443548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1AE4C021" w14:textId="0E0ABB42" w:rsidR="0031528D" w:rsidRDefault="0031528D" w:rsidP="003152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54AB7FD6" w14:textId="179259ED" w:rsidR="0031528D" w:rsidRDefault="0031528D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A74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43AC7">
        <w:rPr>
          <w:rFonts w:ascii="TH SarabunIT๙" w:hAnsi="TH SarabunIT๙" w:cs="TH SarabunIT๙" w:hint="cs"/>
          <w:sz w:val="32"/>
          <w:szCs w:val="32"/>
          <w:cs/>
        </w:rPr>
        <w:t>บาง</w:t>
      </w:r>
      <w:r w:rsidR="00443548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ได้มีการจัดทำแผนการใช้จ่ายงบประมาณประจำปี พ.ศ.2568 เพื่อให้บรรลุตามแผนปฏิบัต</w:t>
      </w:r>
      <w:r w:rsidR="00FE5DC5">
        <w:rPr>
          <w:rFonts w:ascii="TH SarabunIT๙" w:hAnsi="TH SarabunIT๙" w:cs="TH SarabunIT๙" w:hint="cs"/>
          <w:sz w:val="32"/>
          <w:szCs w:val="32"/>
          <w:cs/>
        </w:rPr>
        <w:t>ิการต่อต้านการทุจริตและประพฤติมิช</w:t>
      </w:r>
      <w:r>
        <w:rPr>
          <w:rFonts w:ascii="TH SarabunIT๙" w:hAnsi="TH SarabunIT๙" w:cs="TH SarabunIT๙" w:hint="cs"/>
          <w:sz w:val="32"/>
          <w:szCs w:val="32"/>
          <w:cs/>
        </w:rPr>
        <w:t>อบ</w:t>
      </w:r>
      <w:r w:rsidR="00FE5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31528D">
        <w:rPr>
          <w:rFonts w:ascii="TH SarabunIT๙" w:hAnsi="TH SarabunIT๙" w:cs="TH SarabunIT๙"/>
          <w:sz w:val="32"/>
          <w:szCs w:val="32"/>
          <w:cs/>
        </w:rPr>
        <w:t>(</w:t>
      </w:r>
      <w:r w:rsidRPr="0031528D">
        <w:rPr>
          <w:rFonts w:ascii="TH SarabunIT๙" w:hAnsi="TH SarabunIT๙" w:cs="TH SarabunIT๙"/>
          <w:sz w:val="32"/>
          <w:szCs w:val="32"/>
        </w:rPr>
        <w:t>Integrity and Transparency Assessment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1528D">
        <w:rPr>
          <w:rFonts w:ascii="TH SarabunIT๙" w:hAnsi="TH SarabunIT๙" w:cs="TH SarabunIT๙"/>
          <w:sz w:val="32"/>
          <w:szCs w:val="32"/>
        </w:rPr>
        <w:t>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ที่สำนักงานคณะกรรมการป้องกันปราบปรามการทุจริตแห่งชาติได้กำหนดไว้ในระยะที่ 2 (พ.ศ</w:t>
      </w:r>
      <w:r w:rsidR="00FE5DC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2566-2570) ซึ่งเป็นประเมินเพื่อวัดระดับคุณธรรมและความโปร่งใสใ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>นการดำเนินงานของหน่วยงานภาครัฐ โ</w:t>
      </w:r>
      <w:r>
        <w:rPr>
          <w:rFonts w:ascii="TH SarabunIT๙" w:hAnsi="TH SarabunIT๙" w:cs="TH SarabunIT๙" w:hint="cs"/>
          <w:sz w:val="32"/>
          <w:szCs w:val="32"/>
          <w:cs/>
        </w:rPr>
        <w:t>ดยกำหนดให้จัด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ทำแผนใช้จ่ายงบประมาณประจำปี รอบ 6 เดือนแรก หรือ 2 ไตรมาส ของปีงบประมาณ พ.ศ.2568 </w:t>
      </w:r>
      <w:r w:rsidR="00CC062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(1 ตุลาคม 2567 </w:t>
      </w:r>
      <w:r w:rsidR="0081439C">
        <w:rPr>
          <w:rFonts w:ascii="TH SarabunIT๙" w:hAnsi="TH SarabunIT๙" w:cs="TH SarabunIT๙"/>
          <w:sz w:val="32"/>
          <w:szCs w:val="32"/>
          <w:cs/>
        </w:rPr>
        <w:t>–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2568) ความละเอียดแจ้งแล้ว นั้น</w:t>
      </w:r>
    </w:p>
    <w:p w14:paraId="52542A61" w14:textId="1949870F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43AC7">
        <w:rPr>
          <w:rFonts w:ascii="TH SarabunIT๙" w:hAnsi="TH SarabunIT๙" w:cs="TH SarabunIT๙" w:hint="cs"/>
          <w:sz w:val="32"/>
          <w:szCs w:val="32"/>
          <w:cs/>
        </w:rPr>
        <w:t>บาง</w:t>
      </w:r>
      <w:r w:rsidR="00443548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ได้จัดทำข้อมูลแผนการใช้จ่ายงบประมาณ รอ</w:t>
      </w:r>
      <w:r w:rsidR="00443548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เดือนแรก หรือ 2 </w:t>
      </w:r>
      <w:r w:rsidR="00443A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ไตรมาส ของปีงบประมาณ พ.ศ.2568 ( 1 ตุลาคม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2568 ) ตามโครงการประเมินคุณธรรมและความโปร่งใสในการดำเนินงานของหน่วยงานภาครัฐ </w:t>
      </w:r>
      <w:r w:rsidRPr="0081439C">
        <w:rPr>
          <w:rFonts w:ascii="TH SarabunIT๙" w:hAnsi="TH SarabunIT๙" w:cs="TH SarabunIT๙"/>
          <w:sz w:val="32"/>
          <w:szCs w:val="32"/>
          <w:cs/>
        </w:rPr>
        <w:t>(</w:t>
      </w:r>
      <w:r w:rsidRPr="0081439C">
        <w:rPr>
          <w:rFonts w:ascii="TH SarabunIT๙" w:hAnsi="TH SarabunIT๙" w:cs="TH SarabunIT๙"/>
          <w:sz w:val="32"/>
          <w:szCs w:val="32"/>
        </w:rPr>
        <w:t>Integrity and Transparency Assessment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439C">
        <w:rPr>
          <w:rFonts w:ascii="TH SarabunIT๙" w:hAnsi="TH SarabunIT๙" w:cs="TH SarabunIT๙"/>
          <w:sz w:val="32"/>
          <w:szCs w:val="32"/>
        </w:rPr>
        <w:t>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เสร็จสิ้นเรียบร้อย</w:t>
      </w:r>
    </w:p>
    <w:p w14:paraId="01EAABD3" w14:textId="03B2A50E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D27BD" w14:textId="0CC17218" w:rsidR="0081439C" w:rsidRDefault="00443548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3BF85" wp14:editId="232E4D42">
            <wp:simplePos x="0" y="0"/>
            <wp:positionH relativeFrom="column">
              <wp:posOffset>3514725</wp:posOffset>
            </wp:positionH>
            <wp:positionV relativeFrom="paragraph">
              <wp:posOffset>222458</wp:posOffset>
            </wp:positionV>
            <wp:extent cx="1238250" cy="810687"/>
            <wp:effectExtent l="0" t="0" r="0" b="889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E141B840-1CB8-04A6-07F2-0B9B61F345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E141B840-1CB8-04A6-07F2-0B9B61F345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17" b="9239"/>
                    <a:stretch/>
                  </pic:blipFill>
                  <pic:spPr bwMode="auto">
                    <a:xfrm>
                      <a:off x="0" y="0"/>
                      <a:ext cx="1238250" cy="81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39C">
        <w:rPr>
          <w:rFonts w:ascii="TH SarabunIT๙" w:hAnsi="TH SarabunIT๙" w:cs="TH SarabunIT๙"/>
          <w:sz w:val="32"/>
          <w:szCs w:val="32"/>
          <w:cs/>
        </w:rPr>
        <w:tab/>
      </w:r>
      <w:r w:rsidR="0081439C">
        <w:rPr>
          <w:rFonts w:ascii="TH SarabunIT๙" w:hAnsi="TH SarabunIT๙" w:cs="TH SarabunIT๙"/>
          <w:sz w:val="32"/>
          <w:szCs w:val="32"/>
          <w:cs/>
        </w:rPr>
        <w:tab/>
      </w:r>
      <w:r w:rsidR="0081439C">
        <w:rPr>
          <w:rFonts w:ascii="TH SarabunIT๙" w:hAnsi="TH SarabunIT๙" w:cs="TH SarabunIT๙"/>
          <w:sz w:val="32"/>
          <w:szCs w:val="32"/>
          <w:cs/>
        </w:rPr>
        <w:tab/>
      </w:r>
      <w:r w:rsidR="0081439C">
        <w:rPr>
          <w:rFonts w:ascii="TH SarabunIT๙" w:hAnsi="TH SarabunIT๙" w:cs="TH SarabunIT๙"/>
          <w:sz w:val="32"/>
          <w:szCs w:val="32"/>
          <w:cs/>
        </w:rPr>
        <w:tab/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0A68C0">
        <w:rPr>
          <w:rFonts w:ascii="TH SarabunIT๙" w:hAnsi="TH SarabunIT๙" w:cs="TH SarabunIT๙" w:hint="cs"/>
          <w:sz w:val="32"/>
          <w:szCs w:val="32"/>
          <w:cs/>
        </w:rPr>
        <w:t>1 ตุลาคม พ.ศ.2567</w:t>
      </w:r>
    </w:p>
    <w:p w14:paraId="590A5E3E" w14:textId="35D02252" w:rsidR="0081439C" w:rsidRDefault="0081439C" w:rsidP="000A68C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A3A3DB" w14:textId="7F2B641A" w:rsidR="000A68C0" w:rsidRDefault="000A68C0" w:rsidP="000A68C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434D64" w14:textId="4FA949D7" w:rsidR="000A68C0" w:rsidRPr="0056231C" w:rsidRDefault="0081439C" w:rsidP="000A68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A68C0" w:rsidRPr="0056231C">
        <w:rPr>
          <w:rFonts w:ascii="TH SarabunIT๙" w:hAnsi="TH SarabunIT๙" w:cs="TH SarabunIT๙"/>
          <w:sz w:val="32"/>
          <w:szCs w:val="32"/>
        </w:rPr>
        <w:t>พันตำรวจเอก</w:t>
      </w:r>
      <w:proofErr w:type="spellEnd"/>
      <w:r w:rsidR="000A68C0" w:rsidRPr="005623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FCD66F" w14:textId="6F21DA84" w:rsidR="000A68C0" w:rsidRPr="0056231C" w:rsidRDefault="000A68C0" w:rsidP="000A68C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231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</w:t>
      </w:r>
      <w:r w:rsidR="00443AC7">
        <w:rPr>
          <w:rFonts w:ascii="TH SarabunIT๙" w:hAnsi="TH SarabunIT๙" w:cs="TH SarabunIT๙"/>
          <w:sz w:val="32"/>
          <w:szCs w:val="32"/>
        </w:rPr>
        <w:t xml:space="preserve">        </w:t>
      </w:r>
      <w:proofErr w:type="gramStart"/>
      <w:r w:rsidRPr="0056231C">
        <w:rPr>
          <w:rFonts w:ascii="TH SarabunIT๙" w:hAnsi="TH SarabunIT๙" w:cs="TH SarabunIT๙"/>
          <w:sz w:val="32"/>
          <w:szCs w:val="32"/>
        </w:rPr>
        <w:t>(</w:t>
      </w:r>
      <w:r w:rsidR="00443548">
        <w:rPr>
          <w:rFonts w:ascii="TH SarabunIT๙" w:hAnsi="TH SarabunIT๙" w:cs="TH SarabunIT๙" w:hint="cs"/>
          <w:sz w:val="32"/>
          <w:szCs w:val="32"/>
          <w:cs/>
        </w:rPr>
        <w:t xml:space="preserve"> สิรภพ</w:t>
      </w:r>
      <w:proofErr w:type="gramEnd"/>
      <w:r w:rsidR="004435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443548">
        <w:rPr>
          <w:rFonts w:ascii="TH SarabunIT๙" w:hAnsi="TH SarabunIT๙" w:cs="TH SarabunIT๙" w:hint="cs"/>
          <w:sz w:val="32"/>
          <w:szCs w:val="32"/>
          <w:cs/>
        </w:rPr>
        <w:t xml:space="preserve">อนุศิริ </w:t>
      </w:r>
      <w:r w:rsidRPr="0056231C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5623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BB49C0" w14:textId="36E77329" w:rsidR="000A68C0" w:rsidRDefault="000A68C0" w:rsidP="000A68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="00E41D3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443AC7">
        <w:rPr>
          <w:rFonts w:ascii="TH SarabunIT๙" w:hAnsi="TH SarabunIT๙" w:cs="TH SarabunIT๙"/>
          <w:sz w:val="32"/>
          <w:szCs w:val="32"/>
        </w:rPr>
        <w:t xml:space="preserve">      </w:t>
      </w:r>
      <w:r w:rsidRPr="0056231C">
        <w:rPr>
          <w:rFonts w:ascii="TH SarabunIT๙" w:hAnsi="TH SarabunIT๙" w:cs="TH SarabunIT๙"/>
          <w:sz w:val="32"/>
          <w:szCs w:val="32"/>
        </w:rPr>
        <w:t>ผ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6231C">
        <w:rPr>
          <w:rFonts w:ascii="TH SarabunIT๙" w:hAnsi="TH SarabunIT๙" w:cs="TH SarabunIT๙"/>
          <w:sz w:val="32"/>
          <w:szCs w:val="32"/>
        </w:rPr>
        <w:t>กำกับการสถานีตำรวจ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443AC7">
        <w:rPr>
          <w:rFonts w:ascii="TH SarabunIT๙" w:hAnsi="TH SarabunIT๙" w:cs="TH SarabunIT๙" w:hint="cs"/>
          <w:sz w:val="32"/>
          <w:szCs w:val="32"/>
          <w:cs/>
        </w:rPr>
        <w:t>บาง</w:t>
      </w:r>
      <w:r w:rsidR="00443548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6F11236C" w14:textId="1E091408" w:rsidR="0081439C" w:rsidRPr="0081439C" w:rsidRDefault="0081439C" w:rsidP="000A68C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1439C" w:rsidRPr="00814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E2"/>
    <w:rsid w:val="000651F8"/>
    <w:rsid w:val="000A68C0"/>
    <w:rsid w:val="00110A8F"/>
    <w:rsid w:val="001E2361"/>
    <w:rsid w:val="002B1D09"/>
    <w:rsid w:val="0031528D"/>
    <w:rsid w:val="003333E2"/>
    <w:rsid w:val="00443548"/>
    <w:rsid w:val="00443AC7"/>
    <w:rsid w:val="00495508"/>
    <w:rsid w:val="006A119D"/>
    <w:rsid w:val="0081439C"/>
    <w:rsid w:val="009E0D6A"/>
    <w:rsid w:val="00A22072"/>
    <w:rsid w:val="00A327B1"/>
    <w:rsid w:val="00A74B55"/>
    <w:rsid w:val="00B55E9B"/>
    <w:rsid w:val="00CC062A"/>
    <w:rsid w:val="00E41D38"/>
    <w:rsid w:val="00F25525"/>
    <w:rsid w:val="00F40D02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33E5"/>
  <w15:chartTrackingRefBased/>
  <w15:docId w15:val="{C11CF622-B28A-4606-9795-83CFD9AE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Nonthaburi Police08</cp:lastModifiedBy>
  <cp:revision>3</cp:revision>
  <cp:lastPrinted>2025-06-27T07:15:00Z</cp:lastPrinted>
  <dcterms:created xsi:type="dcterms:W3CDTF">2025-06-27T02:51:00Z</dcterms:created>
  <dcterms:modified xsi:type="dcterms:W3CDTF">2025-06-27T07:17:00Z</dcterms:modified>
</cp:coreProperties>
</file>